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5039BB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39BB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161B7A" w:rsidRPr="005039BB" w14:paraId="0E2BD326" w14:textId="43568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5039BB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5039BB" w14:paraId="1677DADD" w14:textId="082DAC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BB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</w:t>
      </w:r>
      <w:r w:rsidRPr="005039BB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5039BB" w:rsidR="00027865">
        <w:rPr>
          <w:rFonts w:ascii="Times New Roman" w:eastAsia="Times New Roman" w:hAnsi="Times New Roman" w:cs="Times New Roman"/>
          <w:sz w:val="24"/>
          <w:szCs w:val="24"/>
        </w:rPr>
        <w:tab/>
      </w:r>
      <w:r w:rsidR="005039BB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5039BB" w:rsidR="008C74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BB" w:rsidR="000E16D7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5039BB" w:rsidR="00077376">
        <w:rPr>
          <w:rFonts w:ascii="Times New Roman" w:eastAsia="Times New Roman" w:hAnsi="Times New Roman" w:cs="Times New Roman"/>
          <w:sz w:val="24"/>
          <w:szCs w:val="24"/>
        </w:rPr>
        <w:t xml:space="preserve"> марта </w:t>
      </w:r>
      <w:r w:rsidRPr="005039BB">
        <w:rPr>
          <w:rFonts w:ascii="Times New Roman" w:eastAsia="Times New Roman" w:hAnsi="Times New Roman" w:cs="Times New Roman"/>
          <w:sz w:val="24"/>
          <w:szCs w:val="24"/>
        </w:rPr>
        <w:t>202</w:t>
      </w:r>
      <w:r w:rsidRPr="005039BB" w:rsidR="000E16D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039BB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61B7A" w:rsidRPr="005039BB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5039BB" w14:paraId="0D73E66E" w14:textId="639EF5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B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5039B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5039BB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5039BB" w14:paraId="325BC023" w14:textId="1832405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BB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5039B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5039BB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5039BB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5039BB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Pr="005039BB" w:rsidR="000E16D7">
        <w:rPr>
          <w:rFonts w:ascii="Times New Roman" w:eastAsia="Times New Roman" w:hAnsi="Times New Roman" w:cs="Times New Roman"/>
          <w:b/>
          <w:sz w:val="24"/>
          <w:szCs w:val="24"/>
        </w:rPr>
        <w:t>233</w:t>
      </w:r>
      <w:r w:rsidRPr="005039BB">
        <w:rPr>
          <w:rFonts w:ascii="Times New Roman" w:eastAsia="Times New Roman" w:hAnsi="Times New Roman" w:cs="Times New Roman"/>
          <w:b/>
          <w:sz w:val="24"/>
          <w:szCs w:val="24"/>
        </w:rPr>
        <w:t>-280</w:t>
      </w:r>
      <w:r w:rsidRPr="005039BB" w:rsidR="00652E0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5039BB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Pr="005039BB" w:rsidR="000E16D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5039BB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</w:t>
      </w:r>
      <w:r w:rsidRPr="005039BB" w:rsidR="003E602A">
        <w:rPr>
          <w:rFonts w:ascii="Times New Roman" w:eastAsia="Times New Roman" w:hAnsi="Times New Roman" w:cs="Times New Roman"/>
          <w:sz w:val="24"/>
          <w:szCs w:val="24"/>
        </w:rPr>
        <w:t>ст.15.5</w:t>
      </w:r>
      <w:r w:rsidRPr="005039BB">
        <w:rPr>
          <w:rFonts w:ascii="Times New Roman" w:eastAsia="Times New Roman" w:hAnsi="Times New Roman" w:cs="Times New Roman"/>
          <w:sz w:val="24"/>
          <w:szCs w:val="24"/>
        </w:rPr>
        <w:t xml:space="preserve"> КоАП РФ в отношении должностного лица –</w:t>
      </w:r>
      <w:r w:rsidRPr="005039BB" w:rsidR="00942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BB" w:rsidR="00F66001">
        <w:rPr>
          <w:rFonts w:ascii="Times New Roman" w:eastAsia="Times New Roman" w:hAnsi="Times New Roman" w:cs="Times New Roman"/>
          <w:b/>
          <w:sz w:val="24"/>
          <w:szCs w:val="24"/>
        </w:rPr>
        <w:t>должностного лица - генерального директора общества с ограниченной ответственностью "</w:t>
      </w:r>
      <w:r w:rsidR="00513817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5039BB" w:rsidR="00F66001">
        <w:rPr>
          <w:rFonts w:ascii="Times New Roman" w:eastAsia="Times New Roman" w:hAnsi="Times New Roman" w:cs="Times New Roman"/>
          <w:b/>
          <w:sz w:val="24"/>
          <w:szCs w:val="24"/>
        </w:rPr>
        <w:t xml:space="preserve">" </w:t>
      </w:r>
      <w:r w:rsidRPr="005039BB" w:rsidR="00F66001">
        <w:rPr>
          <w:rFonts w:ascii="Times New Roman" w:eastAsia="Times New Roman" w:hAnsi="Times New Roman" w:cs="Times New Roman"/>
          <w:b/>
          <w:sz w:val="24"/>
          <w:szCs w:val="24"/>
        </w:rPr>
        <w:t>Прудко</w:t>
      </w:r>
      <w:r w:rsidRPr="005039BB" w:rsidR="00F660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3817">
        <w:rPr>
          <w:rFonts w:ascii="Times New Roman" w:eastAsia="Times New Roman" w:hAnsi="Times New Roman" w:cs="Times New Roman"/>
          <w:b/>
          <w:sz w:val="24"/>
          <w:szCs w:val="24"/>
        </w:rPr>
        <w:t>Л.П.***</w:t>
      </w:r>
      <w:r w:rsidRPr="005039BB" w:rsidR="00F66001">
        <w:rPr>
          <w:rFonts w:ascii="Times New Roman" w:eastAsia="Times New Roman" w:hAnsi="Times New Roman" w:cs="Times New Roman"/>
          <w:sz w:val="24"/>
          <w:szCs w:val="24"/>
        </w:rPr>
        <w:t>, сведения о привлечении ранее к административной ответственности не представлено</w:t>
      </w:r>
      <w:r w:rsidRPr="005039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61B7A" w:rsidRPr="005039BB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39BB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5039B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61B7A" w:rsidRPr="005039BB" w14:paraId="232EDDE1" w14:textId="33E7E0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BB">
        <w:rPr>
          <w:rFonts w:ascii="Times New Roman" w:eastAsia="Times New Roman" w:hAnsi="Times New Roman" w:cs="Times New Roman"/>
          <w:sz w:val="24"/>
          <w:szCs w:val="24"/>
        </w:rPr>
        <w:t>Прудко</w:t>
      </w:r>
      <w:r w:rsidRPr="005039BB">
        <w:rPr>
          <w:rFonts w:ascii="Times New Roman" w:eastAsia="Times New Roman" w:hAnsi="Times New Roman" w:cs="Times New Roman"/>
          <w:sz w:val="24"/>
          <w:szCs w:val="24"/>
        </w:rPr>
        <w:t xml:space="preserve"> Л.П</w:t>
      </w:r>
      <w:r w:rsidRPr="005039BB" w:rsidR="00347E12">
        <w:rPr>
          <w:rFonts w:ascii="Times New Roman" w:eastAsia="Times New Roman" w:hAnsi="Times New Roman" w:cs="Times New Roman"/>
          <w:sz w:val="24"/>
          <w:szCs w:val="24"/>
        </w:rPr>
        <w:t xml:space="preserve">., являясь </w:t>
      </w:r>
      <w:r w:rsidRPr="005039BB" w:rsidR="00AE7568">
        <w:rPr>
          <w:rFonts w:ascii="Times New Roman" w:eastAsia="Times New Roman" w:hAnsi="Times New Roman" w:cs="Times New Roman"/>
          <w:sz w:val="24"/>
          <w:szCs w:val="24"/>
        </w:rPr>
        <w:t xml:space="preserve">генеральным директором </w:t>
      </w:r>
      <w:r w:rsidRPr="005039BB">
        <w:rPr>
          <w:rFonts w:ascii="Times New Roman" w:eastAsia="Times New Roman" w:hAnsi="Times New Roman" w:cs="Times New Roman"/>
          <w:sz w:val="24"/>
          <w:szCs w:val="24"/>
        </w:rPr>
        <w:t>общества с ограниченной ответственностью "</w:t>
      </w:r>
      <w:r w:rsidR="00513817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5039BB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039BB" w:rsidR="0085017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39BB" w:rsidR="00B877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BB" w:rsidR="006E2C94">
        <w:rPr>
          <w:rFonts w:ascii="Times New Roman" w:eastAsia="Times New Roman" w:hAnsi="Times New Roman" w:cs="Times New Roman"/>
          <w:sz w:val="24"/>
          <w:szCs w:val="24"/>
        </w:rPr>
        <w:t>в чьи обязанности входит своевременное предоставление налоговой декларации (расчета, сведений) в налоговый орган, не обеспечил</w:t>
      </w:r>
      <w:r w:rsidRPr="005039B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039BB" w:rsidR="006E2C94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предоставление Расчета по страховым взносам за </w:t>
      </w:r>
      <w:r w:rsidRPr="005039BB">
        <w:rPr>
          <w:rFonts w:ascii="Times New Roman" w:eastAsia="Times New Roman" w:hAnsi="Times New Roman" w:cs="Times New Roman"/>
          <w:sz w:val="24"/>
          <w:szCs w:val="24"/>
        </w:rPr>
        <w:t>6 месяцев</w:t>
      </w:r>
      <w:r w:rsidRPr="005039BB" w:rsidR="000E16D7">
        <w:rPr>
          <w:rFonts w:ascii="Times New Roman" w:eastAsia="Times New Roman" w:hAnsi="Times New Roman" w:cs="Times New Roman"/>
          <w:sz w:val="24"/>
          <w:szCs w:val="24"/>
        </w:rPr>
        <w:t>, квартальный 2025</w:t>
      </w:r>
      <w:r w:rsidRPr="005039BB" w:rsidR="006E2C94">
        <w:rPr>
          <w:rFonts w:ascii="Times New Roman" w:eastAsia="Times New Roman" w:hAnsi="Times New Roman" w:cs="Times New Roman"/>
          <w:sz w:val="24"/>
          <w:szCs w:val="24"/>
        </w:rPr>
        <w:t xml:space="preserve"> год в Межрайонную ИФНС России по </w:t>
      </w:r>
      <w:r w:rsidR="00513817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5039BB" w:rsidR="006E2C94">
        <w:rPr>
          <w:rFonts w:ascii="Times New Roman" w:eastAsia="Times New Roman" w:hAnsi="Times New Roman" w:cs="Times New Roman"/>
          <w:sz w:val="24"/>
          <w:szCs w:val="24"/>
        </w:rPr>
        <w:t>, необходимых для осуществлений мероприятий налогового контроля, тем самым нарушив требования пп.1 ст.419, п.7 ст.431 Налогового Кодекса Российской Федерации</w:t>
      </w:r>
      <w:r w:rsidRPr="005039BB" w:rsidR="00C4305E">
        <w:rPr>
          <w:rFonts w:ascii="Times New Roman" w:eastAsia="Times New Roman" w:hAnsi="Times New Roman" w:cs="Times New Roman"/>
          <w:sz w:val="24"/>
          <w:szCs w:val="24"/>
        </w:rPr>
        <w:t xml:space="preserve">, чем </w:t>
      </w:r>
      <w:r w:rsidRPr="005039BB" w:rsidR="006E2C94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5039BB" w:rsidR="00C4305E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5039B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039BB" w:rsidR="00C4305E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5039BB" w:rsidR="000E16D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039BB" w:rsidR="00C4305E">
        <w:rPr>
          <w:rFonts w:ascii="Times New Roman" w:eastAsia="Times New Roman" w:hAnsi="Times New Roman" w:cs="Times New Roman"/>
          <w:sz w:val="24"/>
          <w:szCs w:val="24"/>
        </w:rPr>
        <w:t xml:space="preserve"> в 00 часов 01 минуту по адресу</w:t>
      </w:r>
      <w:r w:rsidRPr="005039BB" w:rsidR="00B31F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13817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5039BB" w:rsidR="003153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039BB" w:rsidR="00AB48D3">
        <w:rPr>
          <w:rFonts w:ascii="Times New Roman" w:eastAsia="Times New Roman" w:hAnsi="Times New Roman" w:cs="Times New Roman"/>
          <w:sz w:val="24"/>
          <w:szCs w:val="24"/>
        </w:rPr>
        <w:t>совершил</w:t>
      </w:r>
      <w:r w:rsidRPr="005039B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039BB" w:rsidR="00B31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BB" w:rsidR="003E602A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правонарушение, предусмотренное </w:t>
      </w:r>
      <w:r w:rsidRPr="005039BB" w:rsidR="00DD385C">
        <w:rPr>
          <w:rFonts w:ascii="Times New Roman" w:eastAsia="Times New Roman" w:hAnsi="Times New Roman" w:cs="Times New Roman"/>
          <w:sz w:val="24"/>
          <w:szCs w:val="24"/>
        </w:rPr>
        <w:t>ст.15.</w:t>
      </w:r>
      <w:r w:rsidRPr="005039BB" w:rsidR="003E60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039BB" w:rsidR="00B31FD4">
        <w:rPr>
          <w:rFonts w:ascii="Times New Roman" w:eastAsia="Times New Roman" w:hAnsi="Times New Roman" w:cs="Times New Roman"/>
          <w:sz w:val="24"/>
          <w:szCs w:val="24"/>
        </w:rPr>
        <w:t xml:space="preserve"> КоАП РФ,</w:t>
      </w:r>
    </w:p>
    <w:p w:rsidR="00161B7A" w:rsidRPr="005039BB" w14:paraId="5802B616" w14:textId="1DFA1A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BB">
        <w:rPr>
          <w:rFonts w:ascii="Times New Roman" w:eastAsia="Times New Roman" w:hAnsi="Times New Roman" w:cs="Times New Roman"/>
          <w:sz w:val="24"/>
          <w:szCs w:val="24"/>
        </w:rPr>
        <w:t>Прудко</w:t>
      </w:r>
      <w:r w:rsidRPr="005039BB">
        <w:rPr>
          <w:rFonts w:ascii="Times New Roman" w:eastAsia="Times New Roman" w:hAnsi="Times New Roman" w:cs="Times New Roman"/>
          <w:sz w:val="24"/>
          <w:szCs w:val="24"/>
        </w:rPr>
        <w:t xml:space="preserve"> Л.П</w:t>
      </w:r>
      <w:r w:rsidRPr="005039BB" w:rsidR="00CE75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039BB">
        <w:rPr>
          <w:rFonts w:ascii="Times New Roman" w:eastAsia="Times New Roman" w:hAnsi="Times New Roman" w:cs="Times New Roman"/>
          <w:sz w:val="24"/>
          <w:szCs w:val="24"/>
        </w:rPr>
        <w:t>в судебное заседание не явилась</w:t>
      </w:r>
      <w:r w:rsidRPr="005039BB" w:rsidR="006C36FE">
        <w:rPr>
          <w:rFonts w:ascii="Times New Roman" w:eastAsia="Times New Roman" w:hAnsi="Times New Roman" w:cs="Times New Roman"/>
          <w:sz w:val="24"/>
          <w:szCs w:val="24"/>
        </w:rPr>
        <w:t>, о месте и времен</w:t>
      </w:r>
      <w:r w:rsidRPr="005039BB" w:rsidR="00C47BD6">
        <w:rPr>
          <w:rFonts w:ascii="Times New Roman" w:eastAsia="Times New Roman" w:hAnsi="Times New Roman" w:cs="Times New Roman"/>
          <w:sz w:val="24"/>
          <w:szCs w:val="24"/>
        </w:rPr>
        <w:t xml:space="preserve">и судебного заседания </w:t>
      </w:r>
      <w:r w:rsidRPr="005039BB">
        <w:rPr>
          <w:rFonts w:ascii="Times New Roman" w:eastAsia="Times New Roman" w:hAnsi="Times New Roman" w:cs="Times New Roman"/>
          <w:sz w:val="24"/>
          <w:szCs w:val="24"/>
        </w:rPr>
        <w:t>извещалась</w:t>
      </w:r>
      <w:r w:rsidRPr="005039BB" w:rsidR="006C36FE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образом, ходатайство об отложении рассмотрении дела от </w:t>
      </w:r>
      <w:r w:rsidRPr="005039BB">
        <w:rPr>
          <w:rFonts w:ascii="Times New Roman" w:eastAsia="Times New Roman" w:hAnsi="Times New Roman" w:cs="Times New Roman"/>
          <w:sz w:val="24"/>
          <w:szCs w:val="24"/>
        </w:rPr>
        <w:t>нее</w:t>
      </w:r>
      <w:r w:rsidRPr="005039BB" w:rsidR="006C36FE">
        <w:rPr>
          <w:rFonts w:ascii="Times New Roman" w:eastAsia="Times New Roman" w:hAnsi="Times New Roman" w:cs="Times New Roman"/>
          <w:sz w:val="24"/>
          <w:szCs w:val="24"/>
        </w:rPr>
        <w:t xml:space="preserve"> не поступило</w:t>
      </w:r>
      <w:r w:rsidRPr="005039BB" w:rsidR="00CE7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5039BB" w14:paraId="7B10506A" w14:textId="3AB28E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B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Pr="005039BB" w:rsidR="00F66001">
        <w:rPr>
          <w:rFonts w:ascii="Times New Roman" w:eastAsia="Times New Roman" w:hAnsi="Times New Roman" w:cs="Times New Roman"/>
          <w:sz w:val="24"/>
          <w:szCs w:val="24"/>
        </w:rPr>
        <w:t>Прудко</w:t>
      </w:r>
      <w:r w:rsidRPr="005039BB" w:rsidR="00F66001">
        <w:rPr>
          <w:rFonts w:ascii="Times New Roman" w:eastAsia="Times New Roman" w:hAnsi="Times New Roman" w:cs="Times New Roman"/>
          <w:sz w:val="24"/>
          <w:szCs w:val="24"/>
        </w:rPr>
        <w:t xml:space="preserve"> Л.П</w:t>
      </w:r>
      <w:r w:rsidRPr="005039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5039BB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BB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 об административном правонарушении, мировой судья пришел к следующему.</w:t>
      </w:r>
    </w:p>
    <w:p w:rsidR="00C4305E" w:rsidRPr="005039BB" w:rsidP="00C4305E" w14:paraId="49DE1D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BB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15.5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6E2C94" w:rsidRPr="005039BB" w:rsidP="006E2C94" w14:paraId="2CB5EF9B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BB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419 Налогового Кодекса Российской Федерации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161B7A" w:rsidRPr="005039BB" w:rsidP="006E2C94" w14:paraId="01265892" w14:textId="5AB5D8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BB">
        <w:rPr>
          <w:rFonts w:ascii="Times New Roman" w:eastAsia="Times New Roman" w:hAnsi="Times New Roman" w:cs="Times New Roman"/>
          <w:sz w:val="24"/>
          <w:szCs w:val="24"/>
        </w:rPr>
        <w:t xml:space="preserve">Согласно п.7 ст.431 Налогового Кодекса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 (с учетом изменений с 01.01.2023 – не позднее 25 числа, месяца (отчетным) следующего за расчетным периодом), в налоговый орган по месту нахождения организации и по месту нахождения обособленных подразделений организаций, которые </w:t>
      </w:r>
      <w:r w:rsidRPr="005039BB">
        <w:rPr>
          <w:rFonts w:ascii="Times New Roman" w:eastAsia="Times New Roman" w:hAnsi="Times New Roman" w:cs="Times New Roman"/>
          <w:sz w:val="24"/>
          <w:szCs w:val="24"/>
        </w:rPr>
        <w:t>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5039BB" w:rsidR="003E60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16D7" w:rsidRPr="005039BB" w:rsidP="006E2C94" w14:paraId="5A50B267" w14:textId="315813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BB">
        <w:rPr>
          <w:rFonts w:ascii="Times New Roman" w:eastAsia="Times New Roman" w:hAnsi="Times New Roman" w:cs="Times New Roman"/>
          <w:sz w:val="24"/>
          <w:szCs w:val="24"/>
        </w:rPr>
        <w:t>В нарушение указанных требований – генеральный директор общества с ограниченной ответственностью «</w:t>
      </w:r>
      <w:r w:rsidR="00513817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5039B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5039BB">
        <w:rPr>
          <w:rFonts w:ascii="Times New Roman" w:eastAsia="Times New Roman" w:hAnsi="Times New Roman" w:cs="Times New Roman"/>
          <w:sz w:val="24"/>
          <w:szCs w:val="24"/>
        </w:rPr>
        <w:t>Прудко</w:t>
      </w:r>
      <w:r w:rsidRPr="005039BB">
        <w:rPr>
          <w:rFonts w:ascii="Times New Roman" w:eastAsia="Times New Roman" w:hAnsi="Times New Roman" w:cs="Times New Roman"/>
          <w:sz w:val="24"/>
          <w:szCs w:val="24"/>
        </w:rPr>
        <w:t xml:space="preserve"> Л.П. Расчет по страховым взносам за 6 месяцев, квартальный 2025 год в Межрайонную Инспекцию ФНС России №1 по </w:t>
      </w:r>
      <w:r w:rsidR="00513817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5039BB">
        <w:rPr>
          <w:rFonts w:ascii="Times New Roman" w:eastAsia="Times New Roman" w:hAnsi="Times New Roman" w:cs="Times New Roman"/>
          <w:sz w:val="24"/>
          <w:szCs w:val="24"/>
        </w:rPr>
        <w:t xml:space="preserve"> представила 17.08.2025.</w:t>
      </w:r>
    </w:p>
    <w:p w:rsidR="00161B7A" w:rsidRPr="005039BB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BB">
        <w:rPr>
          <w:rFonts w:ascii="Times New Roman" w:eastAsia="Times New Roman" w:hAnsi="Times New Roman" w:cs="Times New Roman"/>
          <w:sz w:val="24"/>
          <w:szCs w:val="24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5039BB" w14:paraId="340F8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BB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161B7A" w:rsidRPr="005039BB" w14:paraId="538245FC" w14:textId="66BAA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BB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5039BB" w:rsidR="00F66001">
        <w:rPr>
          <w:rFonts w:ascii="Times New Roman" w:eastAsia="Times New Roman" w:hAnsi="Times New Roman" w:cs="Times New Roman"/>
          <w:sz w:val="24"/>
          <w:szCs w:val="24"/>
        </w:rPr>
        <w:t>Прудко</w:t>
      </w:r>
      <w:r w:rsidRPr="005039BB" w:rsidR="00F66001">
        <w:rPr>
          <w:rFonts w:ascii="Times New Roman" w:eastAsia="Times New Roman" w:hAnsi="Times New Roman" w:cs="Times New Roman"/>
          <w:sz w:val="24"/>
          <w:szCs w:val="24"/>
        </w:rPr>
        <w:t xml:space="preserve"> Л.П</w:t>
      </w:r>
      <w:r w:rsidRPr="005039BB">
        <w:rPr>
          <w:rFonts w:ascii="Times New Roman" w:eastAsia="Times New Roman" w:hAnsi="Times New Roman" w:cs="Times New Roman"/>
          <w:sz w:val="24"/>
          <w:szCs w:val="24"/>
        </w:rPr>
        <w:t>. в совершении правонарушения подтверждается исследованными судом материалами дела: протоколом об административном правонарушении</w:t>
      </w:r>
      <w:r w:rsidR="005039BB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513817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5039B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5039BB">
        <w:rPr>
          <w:rFonts w:ascii="Times New Roman" w:eastAsia="Times New Roman" w:hAnsi="Times New Roman" w:cs="Times New Roman"/>
          <w:sz w:val="24"/>
          <w:szCs w:val="24"/>
        </w:rPr>
        <w:t>20.01.2026</w:t>
      </w:r>
      <w:r w:rsidRPr="005039B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5039BB" w:rsidR="00C52987">
        <w:rPr>
          <w:rFonts w:ascii="Times New Roman" w:hAnsi="Times New Roman" w:cs="Times New Roman"/>
          <w:sz w:val="24"/>
          <w:szCs w:val="24"/>
        </w:rPr>
        <w:t xml:space="preserve"> </w:t>
      </w:r>
      <w:r w:rsidRPr="005039BB" w:rsidR="006E2C94">
        <w:rPr>
          <w:rFonts w:ascii="Times New Roman" w:hAnsi="Times New Roman" w:cs="Times New Roman"/>
          <w:sz w:val="24"/>
          <w:szCs w:val="24"/>
        </w:rPr>
        <w:t>квитанцией о приеме налоговой декларации</w:t>
      </w:r>
      <w:r w:rsidRPr="005039BB" w:rsidR="00347E12">
        <w:rPr>
          <w:rFonts w:ascii="Times New Roman" w:hAnsi="Times New Roman" w:cs="Times New Roman"/>
          <w:sz w:val="24"/>
          <w:szCs w:val="24"/>
        </w:rPr>
        <w:t xml:space="preserve">; </w:t>
      </w:r>
      <w:r w:rsidRPr="005039BB" w:rsidR="00C52987">
        <w:rPr>
          <w:rFonts w:ascii="Times New Roman" w:eastAsia="Times New Roman" w:hAnsi="Times New Roman" w:cs="Times New Roman"/>
          <w:sz w:val="24"/>
          <w:szCs w:val="24"/>
        </w:rPr>
        <w:t>выпиской из ЕГРЮЛ</w:t>
      </w:r>
      <w:r w:rsidRPr="005039BB" w:rsidR="004B4F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5039BB" w14:paraId="47C3BCFF" w14:textId="74B8A8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BB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5039BB" w:rsidR="00F66001">
        <w:rPr>
          <w:rFonts w:ascii="Times New Roman" w:eastAsia="Times New Roman" w:hAnsi="Times New Roman" w:cs="Times New Roman"/>
          <w:sz w:val="24"/>
          <w:szCs w:val="24"/>
        </w:rPr>
        <w:t>Прудко</w:t>
      </w:r>
      <w:r w:rsidRPr="005039BB" w:rsidR="00F66001">
        <w:rPr>
          <w:rFonts w:ascii="Times New Roman" w:eastAsia="Times New Roman" w:hAnsi="Times New Roman" w:cs="Times New Roman"/>
          <w:sz w:val="24"/>
          <w:szCs w:val="24"/>
        </w:rPr>
        <w:t xml:space="preserve"> Л.П</w:t>
      </w:r>
      <w:r w:rsidRPr="005039BB">
        <w:rPr>
          <w:rFonts w:ascii="Times New Roman" w:eastAsia="Times New Roman" w:hAnsi="Times New Roman" w:cs="Times New Roman"/>
          <w:sz w:val="24"/>
          <w:szCs w:val="24"/>
        </w:rPr>
        <w:t xml:space="preserve">. мировой судья квалифицирует </w:t>
      </w:r>
      <w:r w:rsidRPr="005039BB" w:rsidR="003E602A">
        <w:rPr>
          <w:rFonts w:ascii="Times New Roman" w:eastAsia="Times New Roman" w:hAnsi="Times New Roman" w:cs="Times New Roman"/>
          <w:sz w:val="24"/>
          <w:szCs w:val="24"/>
        </w:rPr>
        <w:t>по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5039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16D7" w:rsidRPr="005039BB" w:rsidP="000E16D7" w14:paraId="4989313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BB">
        <w:rPr>
          <w:rFonts w:ascii="Times New Roman" w:eastAsia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 мировым судьей не установлено.</w:t>
      </w:r>
    </w:p>
    <w:p w:rsidR="000E16D7" w:rsidRPr="005039BB" w:rsidP="000E16D7" w14:paraId="2F313A2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BB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прекращения дела за малозначительностью деяния не имеется. </w:t>
      </w:r>
    </w:p>
    <w:p w:rsidR="000E16D7" w:rsidRPr="005039BB" w:rsidP="000E16D7" w14:paraId="0E900492" w14:textId="05B660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BB">
        <w:rPr>
          <w:rFonts w:ascii="Times New Roman" w:eastAsia="Times New Roman" w:hAnsi="Times New Roman" w:cs="Times New Roman"/>
          <w:sz w:val="24"/>
          <w:szCs w:val="24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5039BB">
        <w:rPr>
          <w:rFonts w:ascii="Times New Roman" w:eastAsia="Times New Roman" w:hAnsi="Times New Roman" w:cs="Times New Roman"/>
          <w:sz w:val="24"/>
          <w:szCs w:val="24"/>
        </w:rPr>
        <w:t>Прудко</w:t>
      </w:r>
      <w:r w:rsidRPr="005039BB">
        <w:rPr>
          <w:rFonts w:ascii="Times New Roman" w:eastAsia="Times New Roman" w:hAnsi="Times New Roman" w:cs="Times New Roman"/>
          <w:sz w:val="24"/>
          <w:szCs w:val="24"/>
        </w:rPr>
        <w:t xml:space="preserve"> Л.П., незначительный период просрочки предоставления налоговой декларации, суд полагает возможным назначить ей административное наказание в виде официального порицания физического лица – предупреждения.</w:t>
      </w:r>
    </w:p>
    <w:p w:rsidR="00161B7A" w:rsidRPr="005039BB" w:rsidP="000E16D7" w14:paraId="7FF71312" w14:textId="460BFC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BB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РФ, мировой судья</w:t>
      </w:r>
    </w:p>
    <w:p w:rsidR="00161B7A" w:rsidRPr="005039BB" w14:paraId="44A38F7A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1B7A" w:rsidRPr="005039BB" w14:paraId="51C4119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39BB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161B7A" w:rsidRPr="005039BB" w14:paraId="69E29D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39BB" w:rsidRPr="005039BB" w:rsidP="005039BB" w14:paraId="3B87E387" w14:textId="16F3CA4E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39BB">
        <w:rPr>
          <w:rFonts w:ascii="Times New Roman" w:eastAsia="Times New Roman" w:hAnsi="Times New Roman" w:cs="Times New Roman"/>
          <w:sz w:val="24"/>
          <w:szCs w:val="24"/>
        </w:rPr>
        <w:t xml:space="preserve">Признать должностное лицо – </w:t>
      </w:r>
      <w:r w:rsidRPr="005039BB" w:rsidR="00F66001">
        <w:rPr>
          <w:rFonts w:ascii="Times New Roman" w:eastAsia="Times New Roman" w:hAnsi="Times New Roman" w:cs="Times New Roman"/>
          <w:b/>
          <w:sz w:val="24"/>
          <w:szCs w:val="24"/>
        </w:rPr>
        <w:t>генерального директора общества с ограниченной ответственностью "</w:t>
      </w:r>
      <w:r w:rsidR="00513817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5039BB" w:rsidR="00F66001">
        <w:rPr>
          <w:rFonts w:ascii="Times New Roman" w:eastAsia="Times New Roman" w:hAnsi="Times New Roman" w:cs="Times New Roman"/>
          <w:b/>
          <w:sz w:val="24"/>
          <w:szCs w:val="24"/>
        </w:rPr>
        <w:t xml:space="preserve">" </w:t>
      </w:r>
      <w:r w:rsidRPr="005039BB" w:rsidR="00F66001">
        <w:rPr>
          <w:rFonts w:ascii="Times New Roman" w:eastAsia="Times New Roman" w:hAnsi="Times New Roman" w:cs="Times New Roman"/>
          <w:b/>
          <w:sz w:val="24"/>
          <w:szCs w:val="24"/>
        </w:rPr>
        <w:t>Прудко</w:t>
      </w:r>
      <w:r w:rsidRPr="005039BB" w:rsidR="00F660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13817">
        <w:rPr>
          <w:rFonts w:ascii="Times New Roman" w:eastAsia="Times New Roman" w:hAnsi="Times New Roman" w:cs="Times New Roman"/>
          <w:b/>
          <w:sz w:val="24"/>
          <w:szCs w:val="24"/>
        </w:rPr>
        <w:t>Л.П.</w:t>
      </w:r>
      <w:r w:rsidRPr="005039BB" w:rsidR="00077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BB" w:rsidR="00F66001">
        <w:rPr>
          <w:rFonts w:ascii="Times New Roman" w:eastAsia="Times New Roman" w:hAnsi="Times New Roman" w:cs="Times New Roman"/>
          <w:sz w:val="24"/>
          <w:szCs w:val="24"/>
        </w:rPr>
        <w:t>виновной</w:t>
      </w:r>
      <w:r w:rsidRPr="005039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BB">
        <w:rPr>
          <w:rFonts w:ascii="Times New Roman" w:eastAsia="Times New Roman" w:hAnsi="Times New Roman" w:cs="Times New Roman"/>
          <w:color w:val="000000"/>
          <w:sz w:val="24"/>
          <w:szCs w:val="24"/>
        </w:rPr>
        <w:t>виновной</w:t>
      </w:r>
      <w:r w:rsidRPr="005039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совершении административного правонарушения, предусмотренного ст.15.5 КоАП РФ, и назначить наказание в виде предупреждения. </w:t>
      </w:r>
    </w:p>
    <w:p w:rsidR="00161B7A" w:rsidRPr="005039BB" w:rsidP="005039BB" w14:paraId="12759318" w14:textId="673084B0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  <w:r w:rsidRPr="005039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 может быть обжаловано в Ханты-Мансийский районный суд </w:t>
      </w:r>
      <w:r w:rsidRPr="005039BB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мирового судью</w:t>
      </w:r>
      <w:r w:rsidRPr="005039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течение 10 дней со дня получения копии постановления</w:t>
      </w:r>
      <w:r w:rsidRPr="005039BB" w:rsidR="00F66001"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877BE" w:rsidRPr="005039BB" w:rsidP="005039BB" w14:paraId="6327BB7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54D3F" w:rsidRPr="005039BB" w:rsidP="00B877BE" w14:paraId="5A8280E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1B7A" w:rsidRPr="005039BB" w14:paraId="2976A341" w14:textId="462EC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9B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 w:rsidRPr="005039BB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5039BB">
        <w:rPr>
          <w:rFonts w:ascii="Times New Roman" w:eastAsia="Times New Roman" w:hAnsi="Times New Roman" w:cs="Times New Roman"/>
          <w:sz w:val="24"/>
          <w:szCs w:val="24"/>
        </w:rPr>
        <w:t xml:space="preserve">Е.В. Горленко    </w:t>
      </w:r>
    </w:p>
    <w:p w:rsidR="00161B7A" w:rsidRPr="005039BB" w14:paraId="098E3F9E" w14:textId="4B4DD6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39BB" w:rsidR="00CE75B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1398F"/>
    <w:rsid w:val="00027865"/>
    <w:rsid w:val="00041F5C"/>
    <w:rsid w:val="00077376"/>
    <w:rsid w:val="000E16D7"/>
    <w:rsid w:val="001218C2"/>
    <w:rsid w:val="00122988"/>
    <w:rsid w:val="00150C43"/>
    <w:rsid w:val="00161932"/>
    <w:rsid w:val="00161B7A"/>
    <w:rsid w:val="002631CB"/>
    <w:rsid w:val="002E5BF5"/>
    <w:rsid w:val="00315386"/>
    <w:rsid w:val="00332908"/>
    <w:rsid w:val="0033598F"/>
    <w:rsid w:val="00347E12"/>
    <w:rsid w:val="003854D4"/>
    <w:rsid w:val="003E602A"/>
    <w:rsid w:val="00402FD5"/>
    <w:rsid w:val="00421916"/>
    <w:rsid w:val="0043067C"/>
    <w:rsid w:val="004631E4"/>
    <w:rsid w:val="004B4FFD"/>
    <w:rsid w:val="004D355C"/>
    <w:rsid w:val="004F07DE"/>
    <w:rsid w:val="005039BB"/>
    <w:rsid w:val="00513817"/>
    <w:rsid w:val="005142F5"/>
    <w:rsid w:val="005363BC"/>
    <w:rsid w:val="005874E0"/>
    <w:rsid w:val="005F21BF"/>
    <w:rsid w:val="00652E08"/>
    <w:rsid w:val="00654D3F"/>
    <w:rsid w:val="00655C87"/>
    <w:rsid w:val="00663E2B"/>
    <w:rsid w:val="00666823"/>
    <w:rsid w:val="006C36FE"/>
    <w:rsid w:val="006E2C94"/>
    <w:rsid w:val="00732D85"/>
    <w:rsid w:val="007538A6"/>
    <w:rsid w:val="0078497F"/>
    <w:rsid w:val="007A54AE"/>
    <w:rsid w:val="007B4AA6"/>
    <w:rsid w:val="007F7831"/>
    <w:rsid w:val="00823466"/>
    <w:rsid w:val="00832131"/>
    <w:rsid w:val="00850171"/>
    <w:rsid w:val="00882F1F"/>
    <w:rsid w:val="0088469A"/>
    <w:rsid w:val="008C74A3"/>
    <w:rsid w:val="008F5D4F"/>
    <w:rsid w:val="00942EC2"/>
    <w:rsid w:val="009C35BB"/>
    <w:rsid w:val="009D53D7"/>
    <w:rsid w:val="00AB48D3"/>
    <w:rsid w:val="00AE7568"/>
    <w:rsid w:val="00B25A92"/>
    <w:rsid w:val="00B31FD4"/>
    <w:rsid w:val="00B82928"/>
    <w:rsid w:val="00B877BE"/>
    <w:rsid w:val="00C4305E"/>
    <w:rsid w:val="00C47BD6"/>
    <w:rsid w:val="00C52987"/>
    <w:rsid w:val="00CC4B71"/>
    <w:rsid w:val="00CC6739"/>
    <w:rsid w:val="00CE75BB"/>
    <w:rsid w:val="00DD385C"/>
    <w:rsid w:val="00E969DD"/>
    <w:rsid w:val="00EA0B6A"/>
    <w:rsid w:val="00EE0112"/>
    <w:rsid w:val="00F3194D"/>
    <w:rsid w:val="00F34AC9"/>
    <w:rsid w:val="00F52E8C"/>
    <w:rsid w:val="00F66001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